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27"/>
          <w:szCs w:val="27"/>
        </w:rPr>
      </w:pPr>
      <w:r>
        <w:rPr>
          <w:rFonts w:hint="eastAsia"/>
          <w:b/>
          <w:sz w:val="27"/>
          <w:szCs w:val="27"/>
        </w:rPr>
        <w:t>国际商学院第十三届团委学生会“团聚梦想，共树风范”团学干部培训</w:t>
      </w:r>
    </w:p>
    <w:p>
      <w:pPr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2017年3月16日中午12时，国际商学院第十三届团委学生会“团聚梦想，共树风范”团学干部培训在国际商学院二楼报告厅</w:t>
      </w:r>
      <w:bookmarkStart w:id="0" w:name="_GoBack"/>
      <w:bookmarkEnd w:id="0"/>
      <w:r>
        <w:rPr>
          <w:rFonts w:hint="eastAsia" w:ascii="宋体" w:hAnsi="宋体"/>
          <w:szCs w:val="21"/>
        </w:rPr>
        <w:t>举办。国际商学院团委书记兼学工办主任宫箭，学生会第十三届全体成员出席本次活动。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drawing>
          <wp:inline distT="0" distB="0" distL="0" distR="0">
            <wp:extent cx="2519680" cy="1800225"/>
            <wp:effectExtent l="0" t="0" r="13970" b="9525"/>
            <wp:docPr id="1026" name="图片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0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</w:rPr>
        <w:drawing>
          <wp:inline distT="0" distB="0" distL="0" distR="0">
            <wp:extent cx="2519680" cy="1800225"/>
            <wp:effectExtent l="19050" t="0" r="0" b="0"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54" w:leftChars="645"/>
      </w:pPr>
      <w:r>
        <w:rPr>
          <w:rFonts w:hint="eastAsia"/>
          <w:b/>
        </w:rPr>
        <w:t>宫箭老师讲话                          主席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>钱威翰</w:t>
      </w:r>
    </w:p>
    <w:p>
      <w:pPr>
        <w:ind w:firstLine="420"/>
        <w:rPr>
          <w:rFonts w:ascii="宋体" w:hAnsi="宋体"/>
        </w:rPr>
      </w:pPr>
      <w:r>
        <w:rPr>
          <w:rFonts w:hint="eastAsia" w:ascii="宋体" w:hAnsi="宋体"/>
          <w:szCs w:val="21"/>
        </w:rPr>
        <w:t>经过严谨的笔试、面试环节，国际商学院第十三届团委学生会迎来一批新生力量，本次会议意在培训学生会的新成员，对他们表示欢迎以及提出新学期工作要求。首先，主席团成员依次上台致辞，分别表达对新成员的欢迎与希冀，围绕“不忘初心，方得始终”进行演讲，</w:t>
      </w:r>
      <w:r>
        <w:rPr>
          <w:rFonts w:hint="eastAsia" w:ascii="宋体" w:hAnsi="宋体"/>
        </w:rPr>
        <w:t>希望新成员有较高的奉献精神和团结意识，能以饱满的热情面对待学习与工作，并希望大家谨记“严谨、博精、创新、奉献”的学生会会训。学生会主席钱威翰代表国际商学院团委学生会进行了总结性的讲话，他表示对学生会新干事的欢迎并提出应加强思想作风建设,希望新成员具有高度责任感、遵循精诚团结、能够与时俱进的工作准则。团委副书记马佳音分别从“正确的自我定位”,“正视组织的纪律性”,“加强工作专业性”三方面提出对新成员的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drawing>
          <wp:inline distT="0" distB="0" distL="0" distR="0">
            <wp:extent cx="2519680" cy="1800225"/>
            <wp:effectExtent l="19050" t="0" r="0" b="0"/>
            <wp:docPr id="1028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drawing>
          <wp:inline distT="0" distB="0" distL="0" distR="0">
            <wp:extent cx="2524125" cy="1799590"/>
            <wp:effectExtent l="19050" t="0" r="9525" b="0"/>
            <wp:docPr id="1029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343" w:firstLineChars="637"/>
        <w:rPr>
          <w:rFonts w:ascii="宋体" w:hAnsi="宋体"/>
          <w:b/>
        </w:rPr>
      </w:pPr>
      <w:r>
        <w:rPr>
          <w:rFonts w:hint="eastAsia" w:ascii="宋体" w:hAnsi="宋体"/>
          <w:b/>
        </w:rPr>
        <w:t>团委副书记</w:t>
      </w:r>
      <w:r>
        <w:rPr>
          <w:rFonts w:hint="eastAsia" w:ascii="宋体" w:hAnsi="宋体"/>
          <w:b/>
          <w:lang w:val="en-US" w:eastAsia="zh-CN"/>
        </w:rPr>
        <w:t xml:space="preserve">  </w:t>
      </w:r>
      <w:r>
        <w:rPr>
          <w:rFonts w:hint="eastAsia" w:ascii="宋体" w:hAnsi="宋体"/>
          <w:b/>
        </w:rPr>
        <w:t xml:space="preserve">马佳音                </w:t>
      </w:r>
      <w:r>
        <w:rPr>
          <w:rFonts w:hint="eastAsia" w:ascii="宋体" w:hAnsi="宋体"/>
          <w:b/>
          <w:lang w:eastAsia="zh-CN"/>
        </w:rPr>
        <w:t>国际商学院第十三届团学组织</w:t>
      </w:r>
    </w:p>
    <w:p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最后，团委书记宫箭老师发表讲话，强调注重学生组织的作为、学生干部的基本素质、</w:t>
      </w:r>
      <w:r>
        <w:rPr>
          <w:rFonts w:hint="eastAsia" w:ascii="宋体" w:hAnsi="宋体"/>
          <w:lang w:eastAsia="zh-CN"/>
        </w:rPr>
        <w:t>如何服务同学、如何建言献策</w:t>
      </w:r>
      <w:r>
        <w:rPr>
          <w:rFonts w:hint="eastAsia" w:ascii="宋体" w:hAnsi="宋体"/>
        </w:rPr>
        <w:t>、强调注重每一个部门的发展</w:t>
      </w:r>
      <w:r>
        <w:rPr>
          <w:rFonts w:hint="eastAsia" w:ascii="宋体" w:hAnsi="宋体"/>
          <w:lang w:eastAsia="zh-CN"/>
        </w:rPr>
        <w:t>等</w:t>
      </w:r>
      <w:r>
        <w:rPr>
          <w:rFonts w:hint="eastAsia" w:ascii="宋体" w:hAnsi="宋体"/>
        </w:rPr>
        <w:t>，</w:t>
      </w:r>
      <w:r>
        <w:rPr>
          <w:rFonts w:hint="eastAsia" w:ascii="宋体" w:hAnsi="宋体"/>
          <w:lang w:eastAsia="zh-CN"/>
        </w:rPr>
        <w:t>并指出，在我院教育国际化与大学生创新创业各项工作中，要彰显学生干部的风范，并且将各项活动做出精品。并具体解读了</w:t>
      </w:r>
      <w:r>
        <w:rPr>
          <w:rFonts w:hint="eastAsia" w:ascii="宋体" w:hAnsi="宋体"/>
          <w:lang w:val="en-US" w:eastAsia="zh-CN"/>
        </w:rPr>
        <w:t>2017年校共青团工作的指导意见以及学院2017年工作目标</w:t>
      </w:r>
      <w:r>
        <w:rPr>
          <w:rFonts w:hint="eastAsia" w:ascii="宋体" w:hAnsi="宋体"/>
        </w:rPr>
        <w:t>。</w:t>
      </w:r>
    </w:p>
    <w:p>
      <w:pPr>
        <w:ind w:firstLine="420"/>
        <w:rPr>
          <w:rFonts w:ascii="宋体" w:hAnsi="宋体"/>
        </w:rPr>
      </w:pPr>
      <w:r>
        <w:rPr>
          <w:rFonts w:hint="eastAsia" w:ascii="宋体" w:hAnsi="宋体"/>
        </w:rPr>
        <w:t>会后，第十三届团委学生会全体成员在国际商学院楼前合影留念。通过本次团学干部培训，加深了学生会整体的凝聚力，也使新成员更加切合地了解学院文化建设，为新一届团委学生会的成长奠定了坚实的基础。</w:t>
      </w:r>
    </w:p>
    <w:p>
      <w:pPr>
        <w:ind w:firstLine="4725" w:firstLineChars="2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共青团沈阳师范大学国际商学院委员会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2017年3月16日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1AC"/>
    <w:rsid w:val="00105750"/>
    <w:rsid w:val="001901AC"/>
    <w:rsid w:val="001B3417"/>
    <w:rsid w:val="00A36DDA"/>
    <w:rsid w:val="00A67E61"/>
    <w:rsid w:val="00D23EE2"/>
    <w:rsid w:val="12AF13A3"/>
    <w:rsid w:val="376050C2"/>
    <w:rsid w:val="7CD24EC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691</Characters>
  <Lines>5</Lines>
  <Paragraphs>1</Paragraphs>
  <TotalTime>0</TotalTime>
  <ScaleCrop>false</ScaleCrop>
  <LinksUpToDate>false</LinksUpToDate>
  <CharactersWithSpaces>811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2017-03-20T21:31:00Z</dcterms:created>
  <dc:creator>Administrator</dc:creator>
  <cp:lastModifiedBy>Administrator</cp:lastModifiedBy>
  <dcterms:modified xsi:type="dcterms:W3CDTF">2017-03-21T02:56:09Z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